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F" w:rsidRDefault="006A238F" w:rsidP="006A238F">
      <w:pPr>
        <w:shd w:val="clear" w:color="auto" w:fill="FFFFFF"/>
        <w:spacing w:after="225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2D2D2D"/>
          <w:sz w:val="40"/>
          <w:szCs w:val="40"/>
          <w:lang w:eastAsia="ru-RU"/>
        </w:rPr>
      </w:pPr>
      <w:r w:rsidRPr="006A238F">
        <w:rPr>
          <w:rFonts w:ascii="Arial" w:eastAsia="Times New Roman" w:hAnsi="Arial" w:cs="Arial"/>
          <w:b/>
          <w:bCs/>
          <w:color w:val="2D2D2D"/>
          <w:sz w:val="40"/>
          <w:szCs w:val="40"/>
          <w:lang w:eastAsia="ru-RU"/>
        </w:rPr>
        <w:t>Федеральный закон "О государственной гражданской службе Российской Федерации" от 27.07.2016 № 79-ФЗ</w:t>
      </w:r>
    </w:p>
    <w:p w:rsidR="00860FC6" w:rsidRPr="006A238F" w:rsidRDefault="00860FC6" w:rsidP="006A238F">
      <w:pPr>
        <w:shd w:val="clear" w:color="auto" w:fill="FFFFFF"/>
        <w:spacing w:after="225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2D2D2D"/>
          <w:sz w:val="40"/>
          <w:szCs w:val="40"/>
          <w:lang w:eastAsia="ru-RU"/>
        </w:rPr>
      </w:pPr>
      <w:bookmarkStart w:id="0" w:name="_GoBack"/>
      <w:bookmarkEnd w:id="0"/>
    </w:p>
    <w:p w:rsidR="006A238F" w:rsidRDefault="006A238F" w:rsidP="00F83F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38F" w:rsidRDefault="006A238F" w:rsidP="00F83F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FCB" w:rsidRPr="000050A9" w:rsidRDefault="00F83FCB" w:rsidP="00F83F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50A9">
        <w:rPr>
          <w:rFonts w:ascii="Times New Roman" w:hAnsi="Times New Roman" w:cs="Times New Roman"/>
          <w:b/>
          <w:bCs/>
          <w:sz w:val="28"/>
          <w:szCs w:val="28"/>
        </w:rPr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83FCB" w:rsidRPr="000050A9" w:rsidRDefault="00F83FCB" w:rsidP="00F8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FCB" w:rsidRPr="000050A9" w:rsidRDefault="00F83FCB" w:rsidP="00F8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5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273-ФЗ "О противодействии коррупции" и другими федеральными </w:t>
      </w:r>
      <w:hyperlink r:id="rId6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>, налагаются следующие взыскания:</w:t>
      </w:r>
    </w:p>
    <w:p w:rsidR="00F83FCB" w:rsidRPr="000050A9" w:rsidRDefault="00F83FCB" w:rsidP="00F83F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"/>
      <w:bookmarkEnd w:id="1"/>
      <w:r w:rsidRPr="000050A9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F83FCB" w:rsidRPr="000050A9" w:rsidRDefault="00F83FCB" w:rsidP="00F83F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"/>
      <w:bookmarkEnd w:id="2"/>
      <w:r w:rsidRPr="000050A9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F83FCB" w:rsidRPr="000050A9" w:rsidRDefault="00F83FCB" w:rsidP="00F83F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"/>
      <w:bookmarkEnd w:id="3"/>
      <w:r w:rsidRPr="000050A9">
        <w:rPr>
          <w:rFonts w:ascii="Times New Roman" w:hAnsi="Times New Roman" w:cs="Times New Roman"/>
          <w:bCs/>
          <w:sz w:val="28"/>
          <w:szCs w:val="28"/>
        </w:rPr>
        <w:t>3) предупреждение о неполном должностном соответствии.</w:t>
      </w:r>
    </w:p>
    <w:p w:rsidR="002A3CDD" w:rsidRDefault="002A3CDD"/>
    <w:p w:rsidR="0038615D" w:rsidRDefault="0038615D"/>
    <w:p w:rsidR="0038615D" w:rsidRPr="000050A9" w:rsidRDefault="0038615D" w:rsidP="003861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50A9">
        <w:rPr>
          <w:rFonts w:ascii="Times New Roman" w:hAnsi="Times New Roman" w:cs="Times New Roman"/>
          <w:b/>
          <w:bCs/>
          <w:sz w:val="28"/>
          <w:szCs w:val="28"/>
        </w:rPr>
        <w:t>Статья 59.2. Увольнение в связи с утратой доверия</w:t>
      </w:r>
    </w:p>
    <w:p w:rsidR="0038615D" w:rsidRPr="000050A9" w:rsidRDefault="0038615D" w:rsidP="003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15D" w:rsidRPr="000050A9" w:rsidRDefault="0038615D" w:rsidP="003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1. Гражданский служащий подлежит увольнению в связи с утратой доверия в случае: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lastRenderedPageBreak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4) осуществления гражданским служащим предпринимательской деятельности;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8615D" w:rsidRPr="000050A9" w:rsidRDefault="0038615D" w:rsidP="003861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050A9">
        <w:rPr>
          <w:rFonts w:ascii="Times New Roman" w:hAnsi="Times New Roman" w:cs="Times New Roman"/>
          <w:bCs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8615D" w:rsidRPr="000050A9" w:rsidRDefault="0038615D" w:rsidP="003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15D" w:rsidRDefault="0038615D"/>
    <w:p w:rsidR="00860FC6" w:rsidRPr="000050A9" w:rsidRDefault="00860FC6" w:rsidP="00860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"/>
      <w:bookmarkEnd w:id="4"/>
      <w:r w:rsidRPr="000050A9">
        <w:rPr>
          <w:rFonts w:ascii="Times New Roman" w:hAnsi="Times New Roman" w:cs="Times New Roman"/>
          <w:b/>
          <w:bCs/>
          <w:sz w:val="28"/>
          <w:szCs w:val="28"/>
        </w:rPr>
        <w:t>Статья 59.3. Порядок применения взысканий за коррупционные правонарушения</w:t>
      </w:r>
    </w:p>
    <w:p w:rsidR="00860FC6" w:rsidRPr="000050A9" w:rsidRDefault="00860FC6" w:rsidP="00860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FC6" w:rsidRPr="000050A9" w:rsidRDefault="00860FC6" w:rsidP="00860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050A9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w:anchor="Par0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статьями 59.1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59.2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  <w:proofErr w:type="gramEnd"/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050A9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w:anchor="Par0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статьями 59.1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59.2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0050A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050A9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w:anchor="Par0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статьями 59.1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59.2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050A9">
        <w:rPr>
          <w:rFonts w:ascii="Times New Roman" w:hAnsi="Times New Roman" w:cs="Times New Roman"/>
          <w:bCs/>
          <w:sz w:val="28"/>
          <w:szCs w:val="28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основания применения взыскания указывается </w:t>
      </w:r>
      <w:hyperlink w:anchor="Par0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статья 59.1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w:anchor="Par9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59.2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закона.</w:t>
      </w:r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60FC6" w:rsidRPr="000050A9" w:rsidRDefault="00860FC6" w:rsidP="00860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0A9">
        <w:rPr>
          <w:rFonts w:ascii="Times New Roman" w:hAnsi="Times New Roman" w:cs="Times New Roman"/>
          <w:bCs/>
          <w:sz w:val="28"/>
          <w:szCs w:val="28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7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9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3 части 1 статьи 57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или взысканию, предусмотренному </w:t>
      </w:r>
      <w:hyperlink w:anchor="Par5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6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w:anchor="Par7" w:history="1">
        <w:r w:rsidRPr="000050A9">
          <w:rPr>
            <w:rFonts w:ascii="Times New Roman" w:hAnsi="Times New Roman" w:cs="Times New Roman"/>
            <w:bCs/>
            <w:sz w:val="28"/>
            <w:szCs w:val="28"/>
          </w:rPr>
          <w:t>3 статьи 59.1</w:t>
        </w:r>
      </w:hyperlink>
      <w:r w:rsidRPr="000050A9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он считается не имеющим взыскания.</w:t>
      </w:r>
    </w:p>
    <w:p w:rsidR="0038615D" w:rsidRDefault="00860FC6">
      <w:r>
        <w:t xml:space="preserve"> </w:t>
      </w:r>
    </w:p>
    <w:sectPr w:rsidR="0038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B"/>
    <w:rsid w:val="002A3CDD"/>
    <w:rsid w:val="0038615D"/>
    <w:rsid w:val="00682085"/>
    <w:rsid w:val="006A238F"/>
    <w:rsid w:val="00860FC6"/>
    <w:rsid w:val="00F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B"/>
    <w:rPr>
      <w:rFonts w:asciiTheme="minorHAnsi" w:hAnsiTheme="minorHAnsi"/>
      <w:sz w:val="22"/>
    </w:rPr>
  </w:style>
  <w:style w:type="paragraph" w:styleId="4">
    <w:name w:val="heading 4"/>
    <w:basedOn w:val="a"/>
    <w:link w:val="40"/>
    <w:uiPriority w:val="9"/>
    <w:qFormat/>
    <w:rsid w:val="006A2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38F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B"/>
    <w:rPr>
      <w:rFonts w:asciiTheme="minorHAnsi" w:hAnsiTheme="minorHAnsi"/>
      <w:sz w:val="22"/>
    </w:rPr>
  </w:style>
  <w:style w:type="paragraph" w:styleId="4">
    <w:name w:val="heading 4"/>
    <w:basedOn w:val="a"/>
    <w:link w:val="40"/>
    <w:uiPriority w:val="9"/>
    <w:qFormat/>
    <w:rsid w:val="006A2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38F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1CCEE4824937853DE9FEFAD7DB95E5787827A14F708084AB49F28986B3341414363A33567EE6BZ0O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1CCEE4824937853DE9FEFAD7DB95E5787827A14F708084AB49F28986B3341414363A33567EE6BZ0O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9FEFAD7DB95E548D8B7C1AF008084AB49F2898Z6O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11CCEE4824937853DE9FEFAD7DB95E5784837F19F108084AB49F2898Z6O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1CCEE4824937853DE9FEFAD7DB95E5787827A14F708084AB49F28986B3341414363A33567EE6BZ0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Клинова Ольга Владимировна</dc:creator>
  <cp:lastModifiedBy>Александр Г. Мельников</cp:lastModifiedBy>
  <cp:revision>2</cp:revision>
  <dcterms:created xsi:type="dcterms:W3CDTF">2018-07-10T10:50:00Z</dcterms:created>
  <dcterms:modified xsi:type="dcterms:W3CDTF">2018-07-10T10:50:00Z</dcterms:modified>
</cp:coreProperties>
</file>