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D" w:rsidRPr="00B1552D" w:rsidRDefault="00B1552D" w:rsidP="00B1552D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B1552D">
        <w:rPr>
          <w:b/>
          <w:sz w:val="30"/>
          <w:szCs w:val="30"/>
        </w:rPr>
        <w:t>Со</w:t>
      </w:r>
      <w:r w:rsidRPr="00B1552D">
        <w:rPr>
          <w:b/>
          <w:sz w:val="30"/>
          <w:szCs w:val="30"/>
        </w:rPr>
        <w:t>став комиссии по противодействию коррупции:</w:t>
      </w:r>
    </w:p>
    <w:p w:rsidR="00B1552D" w:rsidRDefault="00B1552D" w:rsidP="00B1552D">
      <w:pPr>
        <w:spacing w:line="276" w:lineRule="auto"/>
        <w:rPr>
          <w:sz w:val="26"/>
          <w:szCs w:val="26"/>
        </w:rPr>
      </w:pPr>
    </w:p>
    <w:p w:rsidR="00B1552D" w:rsidRDefault="00B1552D" w:rsidP="00B1552D">
      <w:pPr>
        <w:spacing w:line="360" w:lineRule="auto"/>
        <w:rPr>
          <w:b/>
          <w:sz w:val="26"/>
          <w:szCs w:val="26"/>
        </w:rPr>
      </w:pPr>
    </w:p>
    <w:p w:rsidR="00B1552D" w:rsidRDefault="00B1552D" w:rsidP="00B1552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Подзигун</w:t>
      </w:r>
      <w:proofErr w:type="spellEnd"/>
      <w:r>
        <w:rPr>
          <w:sz w:val="26"/>
          <w:szCs w:val="26"/>
        </w:rPr>
        <w:t xml:space="preserve"> Н.А.               генеральный директор;</w:t>
      </w:r>
    </w:p>
    <w:p w:rsidR="00B1552D" w:rsidRDefault="00B1552D" w:rsidP="00B1552D">
      <w:pPr>
        <w:spacing w:line="276" w:lineRule="auto"/>
        <w:rPr>
          <w:sz w:val="26"/>
          <w:szCs w:val="26"/>
        </w:rPr>
      </w:pPr>
    </w:p>
    <w:p w:rsidR="00B1552D" w:rsidRDefault="00B1552D" w:rsidP="00B1552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Заместители председателя комиссии: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Алексеев Ю.Н.              заместитель генерального</w:t>
      </w:r>
      <w:r>
        <w:rPr>
          <w:sz w:val="26"/>
          <w:szCs w:val="26"/>
        </w:rPr>
        <w:t xml:space="preserve"> директора по   </w:t>
      </w:r>
      <w:bookmarkStart w:id="0" w:name="_GoBack"/>
      <w:bookmarkEnd w:id="0"/>
      <w:r>
        <w:rPr>
          <w:sz w:val="26"/>
          <w:szCs w:val="26"/>
        </w:rPr>
        <w:t xml:space="preserve">административной </w:t>
      </w:r>
      <w:r>
        <w:rPr>
          <w:sz w:val="26"/>
          <w:szCs w:val="26"/>
        </w:rPr>
        <w:t>работе и кадрам;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Капленко</w:t>
      </w:r>
      <w:proofErr w:type="spellEnd"/>
      <w:r>
        <w:rPr>
          <w:sz w:val="26"/>
          <w:szCs w:val="26"/>
        </w:rPr>
        <w:t xml:space="preserve"> Н.Л.               заместитель генерального директора по имущественным отношениям;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Волынская Н.А.            главный инженер;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Даниэль И.Л.                 главный бухгалтер;</w:t>
      </w:r>
    </w:p>
    <w:p w:rsidR="00B1552D" w:rsidRDefault="00B1552D" w:rsidP="00B1552D">
      <w:pPr>
        <w:spacing w:line="276" w:lineRule="auto"/>
        <w:rPr>
          <w:sz w:val="26"/>
          <w:szCs w:val="26"/>
        </w:rPr>
      </w:pPr>
    </w:p>
    <w:p w:rsidR="00B1552D" w:rsidRDefault="00B1552D" w:rsidP="00B1552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Свиридова Н.В.                руководитель контрактной службы;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Громова Е.Ю.                   начальник отдела договорных отношений;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Филиппова Т.С.               экономист;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Анапова</w:t>
      </w:r>
      <w:proofErr w:type="spellEnd"/>
      <w:r>
        <w:rPr>
          <w:sz w:val="26"/>
          <w:szCs w:val="26"/>
        </w:rPr>
        <w:t xml:space="preserve"> Н.В.                   старший инспектор отдела кадров;</w:t>
      </w:r>
    </w:p>
    <w:p w:rsidR="00B1552D" w:rsidRDefault="00B1552D" w:rsidP="00B1552D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Каменко П.Е.                    юрист;</w:t>
      </w:r>
    </w:p>
    <w:p w:rsidR="00B1552D" w:rsidRDefault="00B1552D" w:rsidP="00B15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Назаренко А.В.                 директор отделения «Солнечное-1»;</w:t>
      </w:r>
    </w:p>
    <w:p w:rsidR="00B1552D" w:rsidRDefault="00B1552D" w:rsidP="00B1552D">
      <w:pPr>
        <w:tabs>
          <w:tab w:val="left" w:pos="4003"/>
        </w:tabs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          Шпаков А.Н.                    директор отделения «Солнечное-2»;</w:t>
      </w:r>
    </w:p>
    <w:p w:rsidR="00B1552D" w:rsidRDefault="00B1552D" w:rsidP="00B1552D">
      <w:pPr>
        <w:tabs>
          <w:tab w:val="left" w:pos="4003"/>
        </w:tabs>
        <w:ind w:right="34"/>
        <w:rPr>
          <w:sz w:val="26"/>
          <w:szCs w:val="26"/>
        </w:rPr>
      </w:pPr>
      <w:r>
        <w:rPr>
          <w:sz w:val="26"/>
          <w:szCs w:val="26"/>
        </w:rPr>
        <w:t xml:space="preserve">           Кольцова Т.Г.                   директор отделения «Солнечное-3»;</w:t>
      </w:r>
    </w:p>
    <w:p w:rsidR="00B1552D" w:rsidRDefault="00B1552D" w:rsidP="00B1552D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          Гусев Г.Н.                         директор отделения «Комарово»;</w:t>
      </w:r>
    </w:p>
    <w:p w:rsidR="00B1552D" w:rsidRDefault="00B1552D" w:rsidP="00B1552D">
      <w:pPr>
        <w:ind w:right="34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Ореховский</w:t>
      </w:r>
      <w:proofErr w:type="spellEnd"/>
      <w:r>
        <w:rPr>
          <w:sz w:val="26"/>
          <w:szCs w:val="26"/>
        </w:rPr>
        <w:t xml:space="preserve"> Е.О.              директор отделения «Зеленогорск», «Репино»;</w:t>
      </w:r>
    </w:p>
    <w:p w:rsidR="00B1552D" w:rsidRDefault="00B1552D" w:rsidP="00B1552D">
      <w:pPr>
        <w:ind w:right="34"/>
        <w:rPr>
          <w:sz w:val="24"/>
          <w:szCs w:val="24"/>
        </w:rPr>
      </w:pPr>
    </w:p>
    <w:p w:rsidR="00B1552D" w:rsidRDefault="00B1552D" w:rsidP="00B1552D">
      <w:pPr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B1552D" w:rsidRDefault="00B1552D" w:rsidP="00B1552D">
      <w:pPr>
        <w:ind w:right="34"/>
        <w:rPr>
          <w:b/>
          <w:sz w:val="24"/>
          <w:szCs w:val="24"/>
        </w:rPr>
      </w:pPr>
    </w:p>
    <w:p w:rsidR="00B1552D" w:rsidRDefault="00B1552D" w:rsidP="00B1552D">
      <w:pPr>
        <w:ind w:right="34" w:firstLine="708"/>
        <w:rPr>
          <w:sz w:val="24"/>
          <w:szCs w:val="24"/>
        </w:rPr>
      </w:pPr>
      <w:proofErr w:type="spellStart"/>
      <w:r>
        <w:rPr>
          <w:sz w:val="26"/>
          <w:szCs w:val="26"/>
        </w:rPr>
        <w:t>Кашкарова</w:t>
      </w:r>
      <w:proofErr w:type="spellEnd"/>
      <w:r>
        <w:rPr>
          <w:sz w:val="26"/>
          <w:szCs w:val="26"/>
        </w:rPr>
        <w:t xml:space="preserve"> Ю.Л.               референт.</w:t>
      </w:r>
    </w:p>
    <w:p w:rsidR="00C12FC3" w:rsidRDefault="00C12FC3"/>
    <w:sectPr w:rsidR="00C12FC3" w:rsidSect="00B1552D">
      <w:pgSz w:w="11906" w:h="16838" w:code="9"/>
      <w:pgMar w:top="1134" w:right="28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D"/>
    <w:rsid w:val="00146D9D"/>
    <w:rsid w:val="0033463A"/>
    <w:rsid w:val="00391EDE"/>
    <w:rsid w:val="006C5727"/>
    <w:rsid w:val="009750F6"/>
    <w:rsid w:val="00B1552D"/>
    <w:rsid w:val="00C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D"/>
    <w:rPr>
      <w:lang w:eastAsia="ru-RU"/>
    </w:rPr>
  </w:style>
  <w:style w:type="paragraph" w:styleId="1">
    <w:name w:val="heading 1"/>
    <w:basedOn w:val="a"/>
    <w:next w:val="a"/>
    <w:link w:val="10"/>
    <w:qFormat/>
    <w:rsid w:val="00391EDE"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ED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D"/>
    <w:rPr>
      <w:lang w:eastAsia="ru-RU"/>
    </w:rPr>
  </w:style>
  <w:style w:type="paragraph" w:styleId="1">
    <w:name w:val="heading 1"/>
    <w:basedOn w:val="a"/>
    <w:next w:val="a"/>
    <w:link w:val="10"/>
    <w:qFormat/>
    <w:rsid w:val="00391EDE"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E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Парфеновская Анастасия С.</dc:creator>
  <cp:lastModifiedBy>Парфеновская Анастасия С.</cp:lastModifiedBy>
  <cp:revision>1</cp:revision>
  <dcterms:created xsi:type="dcterms:W3CDTF">2018-07-10T12:04:00Z</dcterms:created>
  <dcterms:modified xsi:type="dcterms:W3CDTF">2018-07-10T12:06:00Z</dcterms:modified>
</cp:coreProperties>
</file>